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语文园地</w:t>
      </w:r>
    </w:p>
    <w:p w:rsidR="00793CC7" w:rsidRPr="00546934" w:rsidRDefault="00793CC7" w:rsidP="00793CC7">
      <w:pPr>
        <w:spacing w:line="240" w:lineRule="auto"/>
        <w:rPr>
          <w:sz w:val="20"/>
        </w:rPr>
      </w:pP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83" name="教材分析.jpg" descr="id:2147512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本单元语文园地安排了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个板块的内容。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“交流平台”引导学生交流关键语句的作用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有时可以直接引用关键句概括一段话的大意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有时可以根据关键语句的提示概括一段话的大意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并总结了关键语句可能的位置。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“词句段运用”安排了两项内容。第一题引导学生仿照例子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将观察、思考的内容写下来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培养学生在观察时养成主动思考的习惯。第二题引导学生学习“对调”和“移动”两种修改符号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并尝试在习作修改中运用。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“日积月累”安排了唐朝韦应物的古诗《滁州西涧》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供学生朗读、背诵。这是一首写景诗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前两句写了涧边幽草和林中黄鹂的优雅景致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后两句写了春潮带雨和野渡舟横的景象。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84" name="教学目标.jpg" descr="id:2147512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知道能借助关键语句或关键词语的提示概括一段话的大意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把握关键语句的不同位置。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能仿照例子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写下自己的观察和思考。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学习“对调”和“移动”两种修改符号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并尝试运用。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朗读、背诵古诗《滁州西涧》。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85" name="教学建议.jpg" descr="id:2147512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出示本单元围绕关键语句来写的典型段落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比如《花钟》的第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自然段、《小虾》的第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回忆相关的学习经历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结合具体内容交流学习经验。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在交流中规范表达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鼓励学生养成认真观察、勤于思考的习惯。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说出已学的修改符号的名称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回忆三年级上册学过的“改正”“增补”“删除”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种修改符号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加深认识。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引导学生借助拼音自由朗读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把古诗读正确。注意“涧”读</w:t>
      </w:r>
      <w:r w:rsidRPr="00546934">
        <w:rPr>
          <w:rFonts w:ascii="NEU-XT-S92" w:hAnsi="NEU-XT-S92"/>
          <w:sz w:val="20"/>
        </w:rPr>
        <w:t>jiàn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不要读成</w:t>
      </w:r>
      <w:r w:rsidRPr="00546934">
        <w:rPr>
          <w:rFonts w:ascii="NEU-XT-S92" w:hAnsi="NEU-XT-S92"/>
          <w:sz w:val="20"/>
        </w:rPr>
        <w:t>jiān</w:t>
      </w:r>
      <w:r w:rsidRPr="00546934">
        <w:rPr>
          <w:rFonts w:hint="eastAsia"/>
          <w:sz w:val="20"/>
        </w:rPr>
        <w:t>。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86" name="教学准备.jpg" descr="id:2147512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387" name="课时安排.jpg" descr="id:2147512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388" name="课时01.jpg" descr="id:2147512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389" name="课时目标.jpg" descr="id:2147512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知道能借助关键语句或关键词语的提示概括一段话的大意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把握关键语句的不同位置。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能仿照例子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写下自己的观察和思考。</w:t>
      </w:r>
    </w:p>
    <w:p w:rsidR="00793CC7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390" name="教学过程.jpg" descr="id:2147512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交流平台</w:t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本单元我们学习的课文中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有的写作者留意了鲜花的开放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有的写作者注意了蜜蜂的飞行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有的则发现了小虾的习性。只要你留心观察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就会有许许多多的发现。只要你们细心观察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就一定会发现很多奥秘。本单元我们学习了关键句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了解了关键句能帮助我们概括一段话的大意。你能回顾我们学过的课文然后举例说明吗</w:t>
      </w:r>
      <w:r w:rsidRPr="00546934">
        <w:rPr>
          <w:rFonts w:ascii="方正书宋_GBK" w:hAnsi="方正书宋_GBK"/>
          <w:sz w:val="20"/>
        </w:rPr>
        <w:t>?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92" name="语文ppt.jpg" descr="id:2147512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西沙群岛也是鸟的天下。岛上有一片片茂密的树林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树林里栖息着各种海鸟。遍地都是鸟蛋。树下堆积着一层厚厚的鸟粪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这是非常宝贵的肥料。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“西沙群岛也是鸟的天下”这句话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直接写出了第</w:t>
      </w:r>
      <w:r w:rsidRPr="00546934">
        <w:rPr>
          <w:sz w:val="20"/>
        </w:rPr>
        <w:t>5</w:t>
      </w:r>
      <w:r w:rsidRPr="00546934">
        <w:rPr>
          <w:rFonts w:hint="eastAsia"/>
          <w:sz w:val="20"/>
        </w:rPr>
        <w:t>自然段的大意。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一段话的大意需要根据关键语句的提示进行概括。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1393" name="语文ppt.jpg" descr="id:2147512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《花钟》第</w:t>
      </w:r>
      <w:r w:rsidRPr="00546934">
        <w:rPr>
          <w:sz w:val="20"/>
        </w:rPr>
        <w:t>2</w:t>
      </w:r>
      <w:r w:rsidRPr="00546934">
        <w:rPr>
          <w:rFonts w:eastAsia="方正楷体_GBK" w:hint="eastAsia"/>
          <w:sz w:val="20"/>
        </w:rPr>
        <w:t>自然段。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这一自然段的关键语句是第一句话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但是它不能帮助我们直接概括出大意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我们可以借助这句话的提示来概括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即“植物开花的时间与温度、湿度、光照、昆虫活动的时间有关”。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我知道关键句有时候虽然和段意有关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但是还需要改一改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才能真正符合段意。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5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关键语句可能在一段话中的不同位置。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94" name="语文ppt.jpg" descr="id:2147512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《花钟》第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自然段。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《小虾》第</w:t>
      </w:r>
      <w:r w:rsidRPr="00546934">
        <w:rPr>
          <w:sz w:val="20"/>
        </w:rPr>
        <w:t>3</w:t>
      </w:r>
      <w:r w:rsidRPr="00546934">
        <w:rPr>
          <w:rFonts w:eastAsia="方正楷体_GBK" w:hint="eastAsia"/>
          <w:sz w:val="20"/>
        </w:rPr>
        <w:t>自然段。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95" name="二次备课.jpg" descr="id:2147512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出示课文选段后可以让学生有感情地朗读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提高朗读能力。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5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《花钟》第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自然段的关键句是第</w:t>
      </w: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《小虾》第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自然段的关键句是第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句话。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如果给你们一段话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你们能找到该段话的关键句吗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试一试吧。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396" name="语文ppt.jpg" descr="id:2147512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这座桥不但坚固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而且美观。桥面两侧有石栏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栏板上雕刻着精美的图案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有的刻着两条相互缠绕的龙……前爪相互抵着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各自回首遥望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还有的刻着双龙戏珠。所有的龙似乎都在游动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真像活了一样。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97" name="二次备课.jpg" descr="id:2147512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可以让学生从书中找出这样的选段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并找出关键句。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这段话的关键句是“这座桥不但坚固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而且美观”。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关键句有的能够直接概括段意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有的是与段意有关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但是需要改变一下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才能准确概括段意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关键句的位置并不是固定的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有时是第一句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有时是最后一句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有时在中间。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398" name="二次备课.jpg" descr="id:2147512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引导学生总结借助关键语句概括段意的方法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加深对这部分知识的理解。</w:t>
      </w:r>
    </w:p>
    <w:p w:rsidR="00793CC7" w:rsidRDefault="00793CC7" w:rsidP="00793CC7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1399" name="设计意图.jpg" descr="id:2147512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出示交流内容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引导学生分析如何利用关键句概括段意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学会归纳段意的方法。</w:t>
      </w:r>
    </w:p>
    <w:p w:rsidR="00793CC7" w:rsidRPr="00546934" w:rsidRDefault="00793CC7" w:rsidP="00793CC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词句段运用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观察时主动思考、提出问题是个好习惯。读下面的句子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照样子写一写你的观察和思考。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401" name="语文ppt.jpg" descr="id:2147512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这时候刮起了狂风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蜜蜂飞得很低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几乎要触到地面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大概这样可以减少阻力。我想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它们飞得这么低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怎么能看到遥远的家呢</w:t>
      </w:r>
      <w:r w:rsidRPr="00546934">
        <w:rPr>
          <w:rFonts w:ascii="方正楷体_GBK" w:hAnsi="方正楷体_GBK"/>
          <w:sz w:val="20"/>
        </w:rPr>
        <w:t>?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这个路口总是很畅通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那个路口却总是堵车。两个路口才相距一百米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差别却这么大。到底是什么原因呢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指名读一读。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这两个句子分别写了什么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作者是怎样写的</w:t>
      </w:r>
      <w:r w:rsidRPr="00546934">
        <w:rPr>
          <w:rFonts w:ascii="方正书宋_GBK" w:hAnsi="方正书宋_GBK"/>
          <w:sz w:val="20"/>
        </w:rPr>
        <w:t>?</w:t>
      </w:r>
    </w:p>
    <w:p w:rsidR="00793CC7" w:rsidRPr="00546934" w:rsidRDefault="00793CC7" w:rsidP="00793CC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402" name="二次备课.jpg" descr="id:2147512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仿写时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可以要求学生把观察时不明白、有疑惑的地方提出来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师生共同解决。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第一句写一只蜜蜂在狂风中飞行的情形。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第二句写相距一百米的两个路口的不同现象。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这两个句子的共同点都是先写观察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再写出由此引发的思考并提出了疑问。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你能试着仿写一段吗</w:t>
      </w:r>
      <w:r w:rsidRPr="00546934">
        <w:rPr>
          <w:rFonts w:ascii="方正书宋_GBK" w:hAnsi="方正书宋_GBK"/>
          <w:sz w:val="20"/>
        </w:rPr>
        <w:t>?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生仿写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教师巡视。班级交流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学生之间互相评价。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403" name="本课小结.jpg" descr="id:2147512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本节课我们复习了找关键句的方法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以及如何借助关键语句概括一段话的大意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把握关键语句的不同位置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希望同学们在平时的学习和生活中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都能养成认真观察、主动思考、提出问题的好习惯。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404" name="zwt.jpg" descr="id:2147512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405" name="课时02.jpg" descr="id:2147512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406" name="课时目标.jpg" descr="id:2147512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学习“对调”和“移动”两种修改符号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并尝试运用。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朗读、背诵古诗《滁州西涧》。</w:t>
      </w:r>
    </w:p>
    <w:p w:rsidR="00793CC7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407" name="教学过程.jpg" descr="id:2147512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词句段运用</w:t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同学们还记得上学期我们学过的修改符号吗</w:t>
      </w:r>
      <w:r w:rsidRPr="00546934">
        <w:rPr>
          <w:rFonts w:ascii="方正书宋_GBK" w:hAnsi="方正书宋_GBK"/>
          <w:sz w:val="20"/>
        </w:rPr>
        <w:t>?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409" name="语文ppt.jpg" descr="id:2147512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出示上学期学过的修改符号。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410" name="二次备课.jpg" descr="id:2147512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可以让学生回顾这几个修改符号的用法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复习旧知识。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我们学过的修改符号有改正符号、增补符号、删除符号。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这节课我们再来认识两个修改符号。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411" name="语文ppt.jpg" descr="id:2147512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出示对调符号和移动符号。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322920" cy="249840"/>
            <wp:effectExtent l="0" t="0" r="0" b="0"/>
            <wp:docPr id="1412" name="二次备课.jpg" descr="id:2147512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此处可以出示用这两个修改符号修改的病句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让学生认识这两个修改符号。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下面这段话只修改了一部分。读一读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看看还有什么问题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用修改符号改一改。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413" name="语文ppt.jpg" descr="id:2147512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9612" cy="1123950"/>
            <wp:effectExtent l="19050" t="0" r="0" b="0"/>
            <wp:docPr id="1414" name="XT1.EPS" descr="id:2147512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683" cy="1123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师生共同研读课本上修改的一段话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总结修改病句的方法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增成分残缺的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删意思重复的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换用词不当的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调词序颠倒的。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观察一下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这两种符号分别有什么作用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分别在什么时候使用</w:t>
      </w:r>
      <w:r w:rsidRPr="00546934">
        <w:rPr>
          <w:rFonts w:ascii="方正书宋_GBK" w:hAnsi="方正书宋_GBK"/>
          <w:sz w:val="20"/>
        </w:rPr>
        <w:t>?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415" name="二次备课.jpg" descr="id:2147512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鼓励学生学以致用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会用标准的修改符号修改自己的习作。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小组交流讨论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教师小结</w:t>
      </w:r>
      <w:r w:rsidRPr="00546934">
        <w:rPr>
          <w:rFonts w:ascii="方正书宋_GBK" w:hAnsi="方正书宋_GBK"/>
          <w:sz w:val="20"/>
        </w:rPr>
        <w:t>: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416" name="二次备课.jpg" descr="id:2147512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鼓励学生学以致用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会用标准的修改符号修改自己的习作。</w:t>
      </w:r>
    </w:p>
    <w:p w:rsidR="00793CC7" w:rsidRPr="00546934" w:rsidRDefault="00793CC7" w:rsidP="00793CC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271742" cy="190500"/>
            <wp:effectExtent l="19050" t="0" r="4608" b="0"/>
            <wp:docPr id="1417" name="XT2.EPS" descr="id:2147512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69565" cy="190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对调符号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是调整对调位置颠倒相邻的部分。</w:t>
      </w:r>
    </w:p>
    <w:p w:rsidR="00793CC7" w:rsidRPr="00546934" w:rsidRDefault="00793CC7" w:rsidP="00793CC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92717" cy="295275"/>
            <wp:effectExtent l="19050" t="0" r="7433" b="0"/>
            <wp:docPr id="1418" name="XT3.EPS" descr="id:2147512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95575" cy="29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移动符号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位置颠倒、不相邻部分的调整。</w:t>
      </w:r>
    </w:p>
    <w:p w:rsidR="00793CC7" w:rsidRDefault="00793CC7" w:rsidP="00793CC7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419" name="设计意图.jpg" descr="id:2147512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认识两种常见修改符号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并使用它们修改病句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提高了学生判断分析能力。</w:t>
      </w:r>
    </w:p>
    <w:p w:rsidR="00793CC7" w:rsidRPr="00546934" w:rsidRDefault="00793CC7" w:rsidP="00793CC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日积月累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今天我们再来积累一首古诗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我们一起来读一读。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421" name="语文ppt.jpg" descr="id:2147512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滁州西涧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ascii="方正楷体_GBK" w:hAnsi="方正楷体_GBK"/>
          <w:sz w:val="20"/>
        </w:rPr>
        <w:t>[</w:t>
      </w:r>
      <w:r w:rsidRPr="00546934">
        <w:rPr>
          <w:rFonts w:eastAsia="方正楷体_GBK" w:hint="eastAsia"/>
          <w:sz w:val="20"/>
        </w:rPr>
        <w:t>唐</w:t>
      </w:r>
      <w:r w:rsidRPr="00546934">
        <w:rPr>
          <w:rFonts w:ascii="方正楷体_GBK" w:hAnsi="方正楷体_GBK"/>
          <w:sz w:val="20"/>
        </w:rPr>
        <w:t>]</w:t>
      </w:r>
      <w:r w:rsidRPr="00546934">
        <w:rPr>
          <w:rFonts w:eastAsia="方正楷体_GBK" w:hint="eastAsia"/>
          <w:sz w:val="20"/>
        </w:rPr>
        <w:t>韦应物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独怜幽草涧边生</w:t>
      </w:r>
      <w:r w:rsidRPr="00546934">
        <w:rPr>
          <w:rFonts w:ascii="方正楷体_GBK" w:hAnsi="方正楷体_GBK"/>
          <w:sz w:val="20"/>
        </w:rPr>
        <w:t>,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上有黄鹂深树鸣。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春潮带雨晚来急</w:t>
      </w:r>
      <w:r w:rsidRPr="00546934">
        <w:rPr>
          <w:rFonts w:ascii="方正楷体_GBK" w:hAnsi="方正楷体_GBK"/>
          <w:sz w:val="20"/>
        </w:rPr>
        <w:t>,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野渡无人舟自横。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指名朗读古诗。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你了解作者吗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谁来介绍一下</w:t>
      </w:r>
      <w:r w:rsidRPr="00546934">
        <w:rPr>
          <w:rFonts w:ascii="方正书宋_GBK" w:hAnsi="方正书宋_GBK"/>
          <w:sz w:val="20"/>
        </w:rPr>
        <w:t>?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422" name="语文ppt.jpg" descr="id:2147512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韦应物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约</w:t>
      </w:r>
      <w:r w:rsidRPr="00546934">
        <w:rPr>
          <w:sz w:val="20"/>
        </w:rPr>
        <w:t>737</w:t>
      </w:r>
      <w:r w:rsidRPr="00546934">
        <w:rPr>
          <w:rFonts w:eastAsia="方正楷体_GBK" w:hint="eastAsia"/>
          <w:sz w:val="20"/>
        </w:rPr>
        <w:t>—约</w:t>
      </w:r>
      <w:r w:rsidRPr="00546934">
        <w:rPr>
          <w:sz w:val="20"/>
        </w:rPr>
        <w:t>791</w:t>
      </w:r>
      <w:r w:rsidRPr="00546934">
        <w:rPr>
          <w:rFonts w:ascii="方正楷体_GBK" w:hAnsi="方正楷体_GBK"/>
          <w:sz w:val="20"/>
        </w:rPr>
        <w:t>),</w:t>
      </w:r>
      <w:r w:rsidRPr="00546934">
        <w:rPr>
          <w:rFonts w:eastAsia="方正楷体_GBK" w:hint="eastAsia"/>
          <w:sz w:val="20"/>
        </w:rPr>
        <w:t>字义博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京兆杜陵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今陕西省西安市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人。唐朝时期大臣、藏书家。安史之乱起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玄宗奔蜀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韦应物流落失职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始立志读书。韦应物以善于写景和描写隐逸生活著称。个人作品六百余篇。今传《韦江州集》</w:t>
      </w:r>
      <w:r w:rsidRPr="00546934">
        <w:rPr>
          <w:sz w:val="20"/>
        </w:rPr>
        <w:t>10</w:t>
      </w:r>
      <w:r w:rsidRPr="00546934">
        <w:rPr>
          <w:rFonts w:eastAsia="方正楷体_GBK" w:hint="eastAsia"/>
          <w:sz w:val="20"/>
        </w:rPr>
        <w:t>卷、《韦苏州诗集》</w:t>
      </w:r>
      <w:r w:rsidRPr="00546934">
        <w:rPr>
          <w:sz w:val="20"/>
        </w:rPr>
        <w:t>2</w:t>
      </w:r>
      <w:r w:rsidRPr="00546934">
        <w:rPr>
          <w:rFonts w:eastAsia="方正楷体_GBK" w:hint="eastAsia"/>
          <w:sz w:val="20"/>
        </w:rPr>
        <w:t>卷、《韦苏州集》</w:t>
      </w:r>
      <w:r w:rsidRPr="00546934">
        <w:rPr>
          <w:sz w:val="20"/>
        </w:rPr>
        <w:t>10</w:t>
      </w:r>
      <w:r w:rsidRPr="00546934">
        <w:rPr>
          <w:rFonts w:eastAsia="方正楷体_GBK" w:hint="eastAsia"/>
          <w:sz w:val="20"/>
        </w:rPr>
        <w:t>卷。散文仅存</w:t>
      </w:r>
      <w:r w:rsidRPr="00546934">
        <w:rPr>
          <w:sz w:val="20"/>
        </w:rPr>
        <w:t>1</w:t>
      </w:r>
      <w:r w:rsidRPr="00546934">
        <w:rPr>
          <w:rFonts w:eastAsia="方正楷体_GBK" w:hint="eastAsia"/>
          <w:sz w:val="20"/>
        </w:rPr>
        <w:t>篇。</w:t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小组合作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可以用查字典的方式理解难懂词语的意思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学生合作交流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滁州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在今安徽滁州以西。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西涧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在滁州城西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俗名称上马河。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独怜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唯独喜欢。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幽草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幽谷里的小草。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深树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枝叶茂密的树。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春潮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春天的潮汐。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野渡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郊野的渡口。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横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指随意漂浮。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我们理解了词语的意思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下面请你们说一说这首诗的意思。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学生汇报。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最是喜爱涧边生长的幽幽野草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还有那树丛深处婉转啼唱的黄鹂。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春潮夹带着暮雨流得湍急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荒野渡口无人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只有一只小船悠闲地横在水面。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423" name="二次备课.jpg" descr="id:2147512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此处可以介绍这首诗的写作背景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帮助学生理解感悟。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这首诗表达了诗人怎样的思想感情</w:t>
      </w:r>
      <w:r w:rsidRPr="00546934">
        <w:rPr>
          <w:rFonts w:ascii="方正书宋_GBK" w:hAnsi="方正书宋_GBK"/>
          <w:sz w:val="20"/>
        </w:rPr>
        <w:t>?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学生交流汇报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教师总结。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这首诗表达了诗人这种不在其位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不得其用的无奈与忧伤情怀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也是诗人对自己怀才不遇的不平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同时表露了诗人恬淡的胸襟以及对生活的热爱。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诗里写的虽然是平常的景物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但经诗人的点染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却成了一幅意境幽深的有韵之画。请同学们再次有感情地朗读这首诗。</w:t>
      </w:r>
    </w:p>
    <w:p w:rsidR="00793CC7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教师指导朗读。</w:t>
      </w:r>
    </w:p>
    <w:p w:rsidR="00793CC7" w:rsidRPr="00546934" w:rsidRDefault="00793CC7" w:rsidP="00793CC7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使用修改符号修改自己的习作。</w:t>
      </w:r>
    </w:p>
    <w:p w:rsidR="00793CC7" w:rsidRPr="00546934" w:rsidRDefault="00793CC7" w:rsidP="00793CC7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背诵《滁州西涧》。</w:t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21280" cy="180000"/>
            <wp:effectExtent l="0" t="0" r="0" b="0"/>
            <wp:docPr id="1425" name="本课小结.jpg" descr="id:2147512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本节课我们新学习了两个修改符号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并且掌握了它们的用法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还积累了一首古诗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感受到诗人恬淡的胸襟以及对生活的热爱。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426" name="zwt.jpg" descr="id:2147512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427" name="教学反思.jpg" descr="id:2147512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本次语文园地的设计内容较为丰富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先交流了如何找关键句及关键句在归纳段意中的作用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学习了写观察记录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认识了对调和移动符号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并学会用所学修改符号修改片段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学习了古诗《滁州西涧》。先放手给学生自学尝试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通过自己的观察、实践、独立思考与集体讨论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去获得知识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从而发展自主学习的能力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再稍作点拨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调动学生的学习积极性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体现了学生的主体地位。</w:t>
      </w:r>
    </w:p>
    <w:p w:rsidR="00793CC7" w:rsidRPr="00546934" w:rsidRDefault="00793CC7" w:rsidP="00793CC7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428" name="教学参考资料.jpg" descr="id:2147512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CC7" w:rsidRPr="00546934" w:rsidRDefault="00793CC7" w:rsidP="00793CC7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安史之乱</w:t>
      </w:r>
    </w:p>
    <w:p w:rsidR="00793CC7" w:rsidRPr="00546934" w:rsidRDefault="00793CC7" w:rsidP="00793CC7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安史之乱是中国唐代玄宗末年至代宗初年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sz w:val="20"/>
        </w:rPr>
        <w:t>755</w:t>
      </w:r>
      <w:r w:rsidRPr="00546934">
        <w:rPr>
          <w:rFonts w:eastAsia="方正仿宋_GBK" w:hint="eastAsia"/>
          <w:sz w:val="20"/>
        </w:rPr>
        <w:t>年</w:t>
      </w:r>
      <w:r w:rsidRPr="00546934">
        <w:rPr>
          <w:sz w:val="20"/>
        </w:rPr>
        <w:t>12</w:t>
      </w:r>
      <w:r w:rsidRPr="00546934">
        <w:rPr>
          <w:rFonts w:eastAsia="方正仿宋_GBK" w:hint="eastAsia"/>
          <w:sz w:val="20"/>
        </w:rPr>
        <w:t>月</w:t>
      </w:r>
      <w:r w:rsidRPr="00546934">
        <w:rPr>
          <w:sz w:val="20"/>
        </w:rPr>
        <w:t>16</w:t>
      </w:r>
      <w:r w:rsidRPr="00546934">
        <w:rPr>
          <w:rFonts w:eastAsia="方正仿宋_GBK" w:hint="eastAsia"/>
          <w:sz w:val="20"/>
        </w:rPr>
        <w:t>日至</w:t>
      </w:r>
      <w:r w:rsidRPr="00546934">
        <w:rPr>
          <w:sz w:val="20"/>
        </w:rPr>
        <w:t>763</w:t>
      </w:r>
      <w:r w:rsidRPr="00546934">
        <w:rPr>
          <w:rFonts w:eastAsia="方正仿宋_GBK" w:hint="eastAsia"/>
          <w:sz w:val="20"/>
        </w:rPr>
        <w:t>年</w:t>
      </w:r>
      <w:r w:rsidRPr="00546934">
        <w:rPr>
          <w:sz w:val="20"/>
        </w:rPr>
        <w:t>2</w:t>
      </w:r>
      <w:r w:rsidRPr="00546934">
        <w:rPr>
          <w:rFonts w:eastAsia="方正仿宋_GBK" w:hint="eastAsia"/>
          <w:sz w:val="20"/>
        </w:rPr>
        <w:t>月</w:t>
      </w:r>
      <w:r w:rsidRPr="00546934">
        <w:rPr>
          <w:sz w:val="20"/>
        </w:rPr>
        <w:t>17</w:t>
      </w:r>
      <w:r w:rsidRPr="00546934">
        <w:rPr>
          <w:rFonts w:eastAsia="方正仿宋_GBK" w:hint="eastAsia"/>
          <w:sz w:val="20"/>
        </w:rPr>
        <w:t>日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由唐朝将领安禄山与史思明背叛唐朝后发动的战争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是同唐朝争夺统治权的内战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为唐由盛而衰的转折点。这场内战使得唐朝人口大量丧失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国力锐减。因为发起反唐叛乱的指挥官以安禄山与史思明二人为主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因此事件被冠以安史之名。</w:t>
      </w:r>
      <w:r w:rsidRPr="00546934">
        <w:rPr>
          <w:rFonts w:eastAsia="方正仿宋_GBK" w:hint="eastAsia"/>
          <w:sz w:val="20"/>
        </w:rPr>
        <w:t xml:space="preserve"> </w:t>
      </w:r>
      <w:r w:rsidRPr="00546934">
        <w:rPr>
          <w:rFonts w:eastAsia="方正仿宋_GBK" w:hint="eastAsia"/>
          <w:sz w:val="20"/>
        </w:rPr>
        <w:t>又由于其爆发于唐玄宗天宝年间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也称天宝之乱。</w:t>
      </w:r>
    </w:p>
    <w:p w:rsidR="00CA213A" w:rsidRPr="00793CC7" w:rsidRDefault="00CA213A"/>
    <w:sectPr w:rsidR="00CA213A" w:rsidRPr="00793CC7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3CC7"/>
    <w:rsid w:val="00793CC7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C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3CC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3CC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2021-12-08T05:59:00Z</dcterms:created>
  <dcterms:modified xsi:type="dcterms:W3CDTF">2021-12-08T06:00:00Z</dcterms:modified>
</cp:coreProperties>
</file>